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Директор СОГБУ  «Гагаринский КЦСОН»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4BBC">
        <w:rPr>
          <w:rFonts w:ascii="Times New Roman" w:hAnsi="Times New Roman" w:cs="Times New Roman"/>
          <w:sz w:val="28"/>
          <w:szCs w:val="28"/>
        </w:rPr>
        <w:t>______________В.П.Лыховский</w:t>
      </w:r>
      <w:proofErr w:type="spellEnd"/>
    </w:p>
    <w:p w:rsidR="00944BBC" w:rsidRPr="00944BBC" w:rsidRDefault="001D2390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2019</w:t>
      </w:r>
      <w:r w:rsidR="00944BBC" w:rsidRPr="00944BBC">
        <w:rPr>
          <w:rFonts w:ascii="Times New Roman" w:hAnsi="Times New Roman" w:cs="Times New Roman"/>
          <w:sz w:val="28"/>
          <w:szCs w:val="28"/>
        </w:rPr>
        <w:t>г.</w:t>
      </w:r>
    </w:p>
    <w:p w:rsidR="00944BBC" w:rsidRDefault="00944BBC"/>
    <w:p w:rsidR="00944BBC" w:rsidRDefault="00944BBC" w:rsidP="0094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4BBC" w:rsidRDefault="00944BBC" w:rsidP="00F660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проведения с работниками разъяснительной работы о недопущении поведения, которое может восприниматься окружающими как предложение взятки, либо как согласие принять взятку или как просьба о даче взятки</w:t>
      </w:r>
    </w:p>
    <w:tbl>
      <w:tblPr>
        <w:tblStyle w:val="a3"/>
        <w:tblW w:w="0" w:type="auto"/>
        <w:tblLook w:val="04A0"/>
      </w:tblPr>
      <w:tblGrid>
        <w:gridCol w:w="617"/>
        <w:gridCol w:w="3651"/>
        <w:gridCol w:w="1786"/>
        <w:gridCol w:w="2225"/>
        <w:gridCol w:w="1859"/>
      </w:tblGrid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9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677" w:type="dxa"/>
          </w:tcPr>
          <w:p w:rsidR="00DE0A6E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Положения о предотвращении конфликта интересов работников учреждения</w:t>
            </w:r>
          </w:p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</w:tcPr>
          <w:p w:rsidR="00DE0A6E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Кодекса этики и служебного поведения работников учреждения</w:t>
            </w:r>
          </w:p>
          <w:p w:rsidR="00DE0A6E" w:rsidRPr="001573B1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544F89" w:rsidRDefault="00544F89" w:rsidP="00544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544F89" w:rsidP="00544F89">
            <w:pPr>
              <w:spacing w:line="360" w:lineRule="auto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«Коррупционные действия: понятие, ответственность, противодействие»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4F89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="00544F8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СОГБУ «Гагаринский КЦСОН» 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1A" w:rsidRDefault="005D1B1A"/>
    <w:p w:rsidR="00944BBC" w:rsidRDefault="00944BBC"/>
    <w:p w:rsidR="00944BBC" w:rsidRPr="00C87529" w:rsidRDefault="00C87529">
      <w:pPr>
        <w:rPr>
          <w:rFonts w:ascii="Times New Roman" w:hAnsi="Times New Roman" w:cs="Times New Roman"/>
          <w:sz w:val="28"/>
          <w:szCs w:val="28"/>
        </w:rPr>
      </w:pPr>
      <w:r w:rsidRPr="00C8752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29">
        <w:rPr>
          <w:rFonts w:ascii="Times New Roman" w:hAnsi="Times New Roman" w:cs="Times New Roman"/>
          <w:sz w:val="28"/>
          <w:szCs w:val="28"/>
        </w:rPr>
        <w:t xml:space="preserve">            Овчинникова Т.В.</w:t>
      </w:r>
    </w:p>
    <w:sectPr w:rsidR="00944BBC" w:rsidRPr="00C87529" w:rsidSect="00DE0A6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BBC"/>
    <w:rsid w:val="001D2390"/>
    <w:rsid w:val="00294F4D"/>
    <w:rsid w:val="00544F89"/>
    <w:rsid w:val="005D1B1A"/>
    <w:rsid w:val="00607FC0"/>
    <w:rsid w:val="00852373"/>
    <w:rsid w:val="00944BBC"/>
    <w:rsid w:val="00B57C70"/>
    <w:rsid w:val="00C87529"/>
    <w:rsid w:val="00DE0A6E"/>
    <w:rsid w:val="00F6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2018-12-14T09:38:00Z</cp:lastPrinted>
  <dcterms:created xsi:type="dcterms:W3CDTF">2018-12-14T09:39:00Z</dcterms:created>
  <dcterms:modified xsi:type="dcterms:W3CDTF">2018-12-14T09:39:00Z</dcterms:modified>
</cp:coreProperties>
</file>